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F3" w:rsidRPr="009578F3" w:rsidRDefault="009578F3" w:rsidP="009578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Средства</w:t>
      </w:r>
      <w:r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обучения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и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воспитания</w:t>
      </w:r>
      <w:r>
        <w:rPr>
          <w:rStyle w:val="a4"/>
          <w:rFonts w:ascii="Geometria" w:hAnsi="Geometria"/>
          <w:color w:val="000000"/>
          <w:spacing w:val="-7"/>
          <w:sz w:val="28"/>
          <w:szCs w:val="28"/>
        </w:rPr>
        <w:t>,</w:t>
      </w:r>
    </w:p>
    <w:p w:rsidR="009578F3" w:rsidRPr="009578F3" w:rsidRDefault="009578F3" w:rsidP="009578F3">
      <w:pPr>
        <w:pStyle w:val="a3"/>
        <w:shd w:val="clear" w:color="auto" w:fill="FFFFFF"/>
        <w:spacing w:before="0" w:beforeAutospacing="0" w:after="0" w:afterAutospacing="0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в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proofErr w:type="spellStart"/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т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>.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ч</w:t>
      </w:r>
      <w:proofErr w:type="spellEnd"/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. </w:t>
      </w:r>
      <w:proofErr w:type="gramStart"/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приспособленных</w:t>
      </w:r>
      <w:proofErr w:type="gramEnd"/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для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использования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инвалидами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и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лицами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с</w:t>
      </w:r>
      <w:r w:rsidRPr="009578F3">
        <w:rPr>
          <w:rStyle w:val="a4"/>
          <w:rFonts w:ascii="Geometria" w:hAnsi="Geometria"/>
          <w:color w:val="000000"/>
          <w:spacing w:val="-7"/>
          <w:sz w:val="28"/>
          <w:szCs w:val="28"/>
        </w:rPr>
        <w:t xml:space="preserve"> </w:t>
      </w:r>
      <w:r w:rsidRPr="009578F3">
        <w:rPr>
          <w:rStyle w:val="a4"/>
          <w:rFonts w:ascii="Geometria" w:hAnsi="Geometria" w:hint="eastAsia"/>
          <w:color w:val="000000"/>
          <w:spacing w:val="-7"/>
          <w:sz w:val="28"/>
          <w:szCs w:val="28"/>
        </w:rPr>
        <w:t>ОВЗ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>
        <w:rPr>
          <w:rFonts w:ascii="Geometria" w:hAnsi="Geometria"/>
          <w:color w:val="000000"/>
          <w:spacing w:val="-7"/>
          <w:sz w:val="21"/>
          <w:szCs w:val="21"/>
        </w:rPr>
        <w:t> </w:t>
      </w:r>
      <w:r>
        <w:rPr>
          <w:rFonts w:ascii="Geometria" w:hAnsi="Geometria"/>
          <w:color w:val="000000"/>
          <w:spacing w:val="-7"/>
          <w:sz w:val="21"/>
          <w:szCs w:val="21"/>
        </w:rPr>
        <w:tab/>
      </w:r>
      <w:r w:rsidRPr="009578F3">
        <w:rPr>
          <w:rFonts w:ascii="Geometria" w:hAnsi="Geometria"/>
          <w:color w:val="000000"/>
          <w:spacing w:val="-7"/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9578F3">
        <w:rPr>
          <w:rFonts w:ascii="Geometria" w:hAnsi="Geometria"/>
          <w:color w:val="000000"/>
          <w:spacing w:val="-7"/>
          <w:sz w:val="28"/>
          <w:szCs w:val="28"/>
        </w:rPr>
        <w:t>воспитательно</w:t>
      </w:r>
      <w:proofErr w:type="spellEnd"/>
      <w:r w:rsidRPr="009578F3">
        <w:rPr>
          <w:rFonts w:ascii="Geometria" w:hAnsi="Geometria"/>
          <w:color w:val="000000"/>
          <w:spacing w:val="-7"/>
          <w:sz w:val="28"/>
          <w:szCs w:val="28"/>
        </w:rPr>
        <w:t>-образовательных задач в оптимальных условиях.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Средства обучения подразделяются на следующие виды: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-печатные (учебники и учебные пособия, книги для чтения, хрестоматии, рабочие тетради, раздаточный материал и т.д.)</w:t>
      </w:r>
      <w:r>
        <w:rPr>
          <w:rFonts w:ascii="Geometria" w:hAnsi="Geometria"/>
          <w:color w:val="000000"/>
          <w:spacing w:val="-7"/>
          <w:sz w:val="28"/>
          <w:szCs w:val="28"/>
        </w:rPr>
        <w:t>;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-электронные образовательные ресур</w:t>
      </w:r>
      <w:r>
        <w:rPr>
          <w:rFonts w:ascii="Geometria" w:hAnsi="Geometria"/>
          <w:color w:val="000000"/>
          <w:spacing w:val="-7"/>
          <w:sz w:val="28"/>
          <w:szCs w:val="28"/>
        </w:rPr>
        <w:t>сы (</w:t>
      </w:r>
      <w:r w:rsidRPr="009578F3">
        <w:rPr>
          <w:rFonts w:ascii="Geometria" w:hAnsi="Geometria"/>
          <w:color w:val="000000"/>
          <w:spacing w:val="-7"/>
          <w:sz w:val="28"/>
          <w:szCs w:val="28"/>
        </w:rPr>
        <w:t>мультимедийные установки, интерактивные доски, интерактивные сенсорные панели, индивидуальные детские планшеты, проекторы, ноутбуки</w:t>
      </w:r>
      <w:r>
        <w:rPr>
          <w:rFonts w:ascii="Geometria" w:hAnsi="Geometria"/>
          <w:color w:val="000000"/>
          <w:spacing w:val="-7"/>
          <w:sz w:val="28"/>
          <w:szCs w:val="28"/>
        </w:rPr>
        <w:t>);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 xml:space="preserve">-аудиовизуальные (слайды, </w:t>
      </w:r>
      <w:proofErr w:type="gramStart"/>
      <w:r w:rsidRPr="009578F3">
        <w:rPr>
          <w:rFonts w:ascii="Geometria" w:hAnsi="Geometria"/>
          <w:color w:val="000000"/>
          <w:spacing w:val="-7"/>
          <w:sz w:val="28"/>
          <w:szCs w:val="28"/>
        </w:rPr>
        <w:t>слайд-фильмы</w:t>
      </w:r>
      <w:proofErr w:type="gramEnd"/>
      <w:r w:rsidRPr="009578F3">
        <w:rPr>
          <w:rFonts w:ascii="Geometria" w:hAnsi="Geometria"/>
          <w:color w:val="000000"/>
          <w:spacing w:val="-7"/>
          <w:sz w:val="28"/>
          <w:szCs w:val="28"/>
        </w:rPr>
        <w:t>, видеофильмы образовательные, учебные кинофильмы, учебны</w:t>
      </w:r>
      <w:r>
        <w:rPr>
          <w:rFonts w:ascii="Geometria" w:hAnsi="Geometria"/>
          <w:color w:val="000000"/>
          <w:spacing w:val="-7"/>
          <w:sz w:val="28"/>
          <w:szCs w:val="28"/>
        </w:rPr>
        <w:t>е фильмы на цифровых носителях);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-наглядные плоскостные (плакаты, карты настенные, иллюстра</w:t>
      </w:r>
      <w:r>
        <w:rPr>
          <w:rFonts w:ascii="Geometria" w:hAnsi="Geometria"/>
          <w:color w:val="000000"/>
          <w:spacing w:val="-7"/>
          <w:sz w:val="28"/>
          <w:szCs w:val="28"/>
        </w:rPr>
        <w:t>ции настенные, магнитные доски);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-демонстрационные (гербарии, муляжи, макеты, с</w:t>
      </w:r>
      <w:r>
        <w:rPr>
          <w:rFonts w:ascii="Geometria" w:hAnsi="Geometria"/>
          <w:color w:val="000000"/>
          <w:spacing w:val="-7"/>
          <w:sz w:val="28"/>
          <w:szCs w:val="28"/>
        </w:rPr>
        <w:t>тенды, модели демонстрационные);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-спортивное оборудование (гимнастическое оборудование, спортивные снаряды, мячи и т. д.).</w:t>
      </w:r>
    </w:p>
    <w:p w:rsidR="009578F3" w:rsidRPr="009578F3" w:rsidRDefault="009578F3" w:rsidP="009578F3">
      <w:pPr>
        <w:pStyle w:val="a3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Geometria" w:hAnsi="Geometria"/>
          <w:color w:val="000000"/>
          <w:spacing w:val="-7"/>
          <w:sz w:val="28"/>
          <w:szCs w:val="28"/>
        </w:rPr>
      </w:pPr>
      <w:r w:rsidRPr="009578F3">
        <w:rPr>
          <w:rFonts w:ascii="Geometria" w:hAnsi="Geometria"/>
          <w:color w:val="000000"/>
          <w:spacing w:val="-7"/>
          <w:sz w:val="28"/>
          <w:szCs w:val="28"/>
        </w:rPr>
        <w:t>В методическом кабинете</w:t>
      </w:r>
      <w:bookmarkStart w:id="0" w:name="_GoBack"/>
      <w:bookmarkEnd w:id="0"/>
      <w:r w:rsidRPr="009578F3">
        <w:rPr>
          <w:rFonts w:ascii="Geometria" w:hAnsi="Geometria"/>
          <w:color w:val="000000"/>
          <w:spacing w:val="-7"/>
          <w:sz w:val="28"/>
          <w:szCs w:val="28"/>
        </w:rPr>
        <w:t xml:space="preserve"> имеется педагогическая и детская литература, наглядные пособия, демонстрационный и раздаточный материал, </w:t>
      </w:r>
      <w:proofErr w:type="gramStart"/>
      <w:r w:rsidRPr="009578F3">
        <w:rPr>
          <w:rFonts w:ascii="Geometria" w:hAnsi="Geometria"/>
          <w:color w:val="000000"/>
          <w:spacing w:val="-7"/>
          <w:sz w:val="28"/>
          <w:szCs w:val="28"/>
        </w:rPr>
        <w:t>используемый</w:t>
      </w:r>
      <w:proofErr w:type="gramEnd"/>
      <w:r w:rsidRPr="009578F3">
        <w:rPr>
          <w:rFonts w:ascii="Geometria" w:hAnsi="Geometria"/>
          <w:color w:val="000000"/>
          <w:spacing w:val="-7"/>
          <w:sz w:val="28"/>
          <w:szCs w:val="28"/>
        </w:rPr>
        <w:t xml:space="preserve"> в том числе для инвалидов и лиц с ограниченными возможностями здоровья. В  случае необходимости, специальные средства обучения и воспитания коллективного и индивидуального пользования могут быть предоставлены.</w:t>
      </w:r>
    </w:p>
    <w:p w:rsidR="00884AE4" w:rsidRDefault="009578F3" w:rsidP="009578F3"/>
    <w:sectPr w:rsidR="0088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D4"/>
    <w:rsid w:val="000D1EC0"/>
    <w:rsid w:val="001D61D4"/>
    <w:rsid w:val="002F15B8"/>
    <w:rsid w:val="009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</dc:creator>
  <cp:keywords/>
  <dc:description/>
  <cp:lastModifiedBy>Ds20</cp:lastModifiedBy>
  <cp:revision>2</cp:revision>
  <dcterms:created xsi:type="dcterms:W3CDTF">2022-03-30T07:35:00Z</dcterms:created>
  <dcterms:modified xsi:type="dcterms:W3CDTF">2022-03-30T07:40:00Z</dcterms:modified>
</cp:coreProperties>
</file>